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35E0" w14:textId="4662AD13" w:rsidR="002D2D00" w:rsidRPr="002D2D00" w:rsidRDefault="002D2D00" w:rsidP="002D2D00">
      <w:pPr>
        <w:spacing w:after="0"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ESKİŞEHİR OSMANGAZİ ÜNİVERSİTESİ MAKİNE MÜHENDİSLİĞİ BÖLÜMÜ PROGRAM ÇIKTILARI</w:t>
      </w:r>
    </w:p>
    <w:p w14:paraId="2174E610" w14:textId="77777777" w:rsidR="002D2D00" w:rsidRDefault="002D2D00" w:rsidP="002D2D00">
      <w:pPr>
        <w:spacing w:after="0" w:line="360" w:lineRule="auto"/>
      </w:pPr>
    </w:p>
    <w:tbl>
      <w:tblPr>
        <w:tblStyle w:val="TabloKlavuz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4848"/>
      </w:tblGrid>
      <w:tr w:rsidR="002D2D00" w14:paraId="19314CD8" w14:textId="77777777" w:rsidTr="00DF44CE">
        <w:tc>
          <w:tcPr>
            <w:tcW w:w="846" w:type="dxa"/>
          </w:tcPr>
          <w:p w14:paraId="74F22918" w14:textId="6D2D2856" w:rsidR="002D2D00" w:rsidRPr="004A0908" w:rsidRDefault="002D2D00" w:rsidP="002D2D00">
            <w:pPr>
              <w:spacing w:line="360" w:lineRule="auto"/>
              <w:jc w:val="center"/>
              <w:rPr>
                <w:b/>
                <w:bCs/>
              </w:rPr>
            </w:pPr>
            <w:r w:rsidRPr="004A0908">
              <w:rPr>
                <w:b/>
                <w:bCs/>
              </w:rPr>
              <w:t>NO</w:t>
            </w:r>
          </w:p>
        </w:tc>
        <w:tc>
          <w:tcPr>
            <w:tcW w:w="14848" w:type="dxa"/>
          </w:tcPr>
          <w:p w14:paraId="091F84AB" w14:textId="7ABA037E" w:rsidR="002D2D00" w:rsidRPr="004A0908" w:rsidRDefault="002D2D00" w:rsidP="004A0908">
            <w:pPr>
              <w:spacing w:line="360" w:lineRule="auto"/>
              <w:rPr>
                <w:b/>
                <w:bCs/>
              </w:rPr>
            </w:pPr>
            <w:r w:rsidRPr="004A0908">
              <w:rPr>
                <w:b/>
                <w:bCs/>
              </w:rPr>
              <w:t>PROGRAM ÇIKTISI</w:t>
            </w:r>
          </w:p>
        </w:tc>
      </w:tr>
      <w:tr w:rsidR="002D2D00" w14:paraId="6A0C17C8" w14:textId="77777777" w:rsidTr="00DF44CE">
        <w:tc>
          <w:tcPr>
            <w:tcW w:w="846" w:type="dxa"/>
            <w:vAlign w:val="center"/>
          </w:tcPr>
          <w:p w14:paraId="135DC134" w14:textId="2625F8D3" w:rsidR="002D2D00" w:rsidRDefault="004A0908" w:rsidP="004A090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848" w:type="dxa"/>
            <w:vAlign w:val="center"/>
          </w:tcPr>
          <w:p w14:paraId="0EC9AD5A" w14:textId="2FEE5B5B" w:rsidR="002D2D00" w:rsidRDefault="004A0908" w:rsidP="00D276F1">
            <w:pPr>
              <w:spacing w:line="360" w:lineRule="auto"/>
              <w:jc w:val="both"/>
            </w:pPr>
            <w:r>
              <w:t>Matematik, fen bilimleri ve Makine Mühendisliği konularında yeterli bilgi birikimi; bu alanlardaki kuramsal ve uygulamalı bilgileri Makine Mühendisliği problemlerini modelleme ve çözme için uygulayabilme becerisi.</w:t>
            </w:r>
          </w:p>
        </w:tc>
      </w:tr>
      <w:tr w:rsidR="002D2D00" w14:paraId="71F8E0FF" w14:textId="77777777" w:rsidTr="00DF44CE">
        <w:tc>
          <w:tcPr>
            <w:tcW w:w="846" w:type="dxa"/>
            <w:vAlign w:val="center"/>
          </w:tcPr>
          <w:p w14:paraId="6CF9356F" w14:textId="19C778AB" w:rsidR="002D2D00" w:rsidRDefault="004A0908" w:rsidP="004A09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848" w:type="dxa"/>
            <w:vAlign w:val="center"/>
          </w:tcPr>
          <w:p w14:paraId="2F83E51A" w14:textId="66337C89" w:rsidR="002D2D00" w:rsidRDefault="004A0908" w:rsidP="00D276F1">
            <w:pPr>
              <w:spacing w:line="360" w:lineRule="auto"/>
              <w:jc w:val="both"/>
            </w:pPr>
            <w:r>
              <w:t>Makine Mühendisliği ve ilgili alanlarda karmaşık mühendislik problemlerini saptama, tanımlama, formüle etme ve uygun analiz ve modelleme yöntemlerini seçip uygulayarak çözme becerileri.</w:t>
            </w:r>
          </w:p>
        </w:tc>
      </w:tr>
      <w:tr w:rsidR="002D2D00" w14:paraId="6323CB7A" w14:textId="77777777" w:rsidTr="00DF44CE">
        <w:tc>
          <w:tcPr>
            <w:tcW w:w="846" w:type="dxa"/>
            <w:vAlign w:val="center"/>
          </w:tcPr>
          <w:p w14:paraId="73DC8C92" w14:textId="0DD62569" w:rsidR="002D2D00" w:rsidRDefault="004A0908" w:rsidP="004A090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848" w:type="dxa"/>
            <w:vAlign w:val="center"/>
          </w:tcPr>
          <w:p w14:paraId="6F09B9A4" w14:textId="6A00FB7D" w:rsidR="002D2D00" w:rsidRDefault="004A0908" w:rsidP="00D276F1">
            <w:pPr>
              <w:spacing w:line="360" w:lineRule="auto"/>
              <w:jc w:val="both"/>
            </w:pPr>
            <w:r>
              <w:t>Belirlenmiş bir hedef doğrultusunda karmaşık bir sistemi, cihazı veya ürünü gerçekçi kısıtlar ve koşullar altında modern tasarım yöntemlerini de uygulayarak tasarlama becerisi.</w:t>
            </w:r>
          </w:p>
        </w:tc>
      </w:tr>
      <w:tr w:rsidR="002D2D00" w14:paraId="7C9618D8" w14:textId="77777777" w:rsidTr="00DF44CE">
        <w:tc>
          <w:tcPr>
            <w:tcW w:w="846" w:type="dxa"/>
            <w:vAlign w:val="center"/>
          </w:tcPr>
          <w:p w14:paraId="6F41EDBF" w14:textId="6B65D36E" w:rsidR="002D2D00" w:rsidRDefault="004A0908" w:rsidP="004A090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848" w:type="dxa"/>
            <w:vAlign w:val="center"/>
          </w:tcPr>
          <w:p w14:paraId="4F4A9DD7" w14:textId="6C6DB89E" w:rsidR="002D2D00" w:rsidRDefault="004A0908" w:rsidP="00D276F1">
            <w:pPr>
              <w:spacing w:line="360" w:lineRule="auto"/>
              <w:jc w:val="both"/>
            </w:pPr>
            <w:r>
              <w:t>Makine Mühendisliği uygulamaları için gerekli olan modern teknik ve araçları geliştirme, seçme, kullanma ve bilişim teknolojilerinden etkin bir şekilde yararlanma becerisi.</w:t>
            </w:r>
          </w:p>
        </w:tc>
      </w:tr>
      <w:tr w:rsidR="002D2D00" w14:paraId="3B4BCC64" w14:textId="77777777" w:rsidTr="00DF44CE">
        <w:tc>
          <w:tcPr>
            <w:tcW w:w="846" w:type="dxa"/>
            <w:vAlign w:val="center"/>
          </w:tcPr>
          <w:p w14:paraId="25440B36" w14:textId="3C6D1C32" w:rsidR="002D2D00" w:rsidRDefault="004A0908" w:rsidP="004A090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848" w:type="dxa"/>
            <w:vAlign w:val="center"/>
          </w:tcPr>
          <w:p w14:paraId="3E6ECA18" w14:textId="48506E86" w:rsidR="002D2D00" w:rsidRDefault="004A0908" w:rsidP="00D276F1">
            <w:pPr>
              <w:spacing w:line="360" w:lineRule="auto"/>
              <w:jc w:val="both"/>
            </w:pPr>
            <w:r>
              <w:t>Makine Mühendisliği problemlerinin incelenmesi için deney tasarlama, deney yapma, veri toplama, sonuçları analiz etme ve yorumlama becerisi.</w:t>
            </w:r>
          </w:p>
        </w:tc>
      </w:tr>
      <w:tr w:rsidR="002D2D00" w14:paraId="3B16F44B" w14:textId="77777777" w:rsidTr="00DF44CE">
        <w:tc>
          <w:tcPr>
            <w:tcW w:w="846" w:type="dxa"/>
            <w:vAlign w:val="center"/>
          </w:tcPr>
          <w:p w14:paraId="65ECF1B7" w14:textId="40DF801B" w:rsidR="002D2D00" w:rsidRDefault="004A0908" w:rsidP="004A090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848" w:type="dxa"/>
            <w:vAlign w:val="center"/>
          </w:tcPr>
          <w:p w14:paraId="4E01EE11" w14:textId="6D3DED8A" w:rsidR="002D2D00" w:rsidRDefault="004A0908" w:rsidP="00D276F1">
            <w:pPr>
              <w:spacing w:line="360" w:lineRule="auto"/>
              <w:jc w:val="both"/>
            </w:pPr>
            <w:r>
              <w:t>Bireysel çalışma, disiplin içi ve disiplinler arası takım çalışması yapabilme becerisi.</w:t>
            </w:r>
          </w:p>
        </w:tc>
      </w:tr>
      <w:tr w:rsidR="002D2D00" w14:paraId="0D642974" w14:textId="77777777" w:rsidTr="00DF44CE">
        <w:tc>
          <w:tcPr>
            <w:tcW w:w="846" w:type="dxa"/>
            <w:vAlign w:val="center"/>
          </w:tcPr>
          <w:p w14:paraId="7AA6AD38" w14:textId="594272C2" w:rsidR="002D2D00" w:rsidRDefault="004A0908" w:rsidP="004A090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848" w:type="dxa"/>
            <w:vAlign w:val="center"/>
          </w:tcPr>
          <w:p w14:paraId="67504496" w14:textId="1F689F1B" w:rsidR="002D2D00" w:rsidRDefault="004A0908" w:rsidP="00D276F1">
            <w:pPr>
              <w:spacing w:line="360" w:lineRule="auto"/>
              <w:jc w:val="both"/>
            </w:pPr>
            <w:r>
              <w:t>Türkçe sözlü ve yazılı etkin iletişim kurma becerileri ve yabancı dil bilgisini kullanma/geliştirme becerisi.</w:t>
            </w:r>
          </w:p>
        </w:tc>
      </w:tr>
      <w:tr w:rsidR="004A0908" w14:paraId="7D35B44F" w14:textId="77777777" w:rsidTr="00DF44CE">
        <w:tc>
          <w:tcPr>
            <w:tcW w:w="846" w:type="dxa"/>
            <w:vAlign w:val="center"/>
          </w:tcPr>
          <w:p w14:paraId="44DFBB54" w14:textId="2A62EC30" w:rsidR="004A0908" w:rsidRDefault="004A0908" w:rsidP="004A090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4848" w:type="dxa"/>
            <w:vAlign w:val="center"/>
          </w:tcPr>
          <w:p w14:paraId="56224ECB" w14:textId="758EDA68" w:rsidR="004A0908" w:rsidRDefault="004A0908" w:rsidP="00D276F1">
            <w:pPr>
              <w:spacing w:line="360" w:lineRule="auto"/>
              <w:jc w:val="both"/>
            </w:pPr>
            <w:r>
              <w:t>Yaşam boyu öğrenmenin gerekliliği bilinci; bilgiye erişebilme, bilim ve teknolojideki gelişmeleri izleme ve kendini sürekli yenileme becerisi.</w:t>
            </w:r>
          </w:p>
        </w:tc>
      </w:tr>
      <w:tr w:rsidR="004A0908" w14:paraId="500565FF" w14:textId="77777777" w:rsidTr="00DF44CE">
        <w:tc>
          <w:tcPr>
            <w:tcW w:w="846" w:type="dxa"/>
            <w:vAlign w:val="center"/>
          </w:tcPr>
          <w:p w14:paraId="2EC7D872" w14:textId="300BB991" w:rsidR="004A0908" w:rsidRDefault="004A0908" w:rsidP="004A090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4848" w:type="dxa"/>
            <w:vAlign w:val="center"/>
          </w:tcPr>
          <w:p w14:paraId="43C74DED" w14:textId="17FEE0C3" w:rsidR="004A0908" w:rsidRDefault="004A0908" w:rsidP="00D276F1">
            <w:pPr>
              <w:spacing w:line="360" w:lineRule="auto"/>
              <w:jc w:val="both"/>
            </w:pPr>
            <w:r>
              <w:t>Mesleki ve etik sorumluluk bilinci.</w:t>
            </w:r>
          </w:p>
        </w:tc>
      </w:tr>
      <w:tr w:rsidR="004A0908" w14:paraId="1A1D0D2C" w14:textId="77777777" w:rsidTr="00DF44CE">
        <w:tc>
          <w:tcPr>
            <w:tcW w:w="846" w:type="dxa"/>
            <w:vAlign w:val="center"/>
          </w:tcPr>
          <w:p w14:paraId="10EE6732" w14:textId="7DD6BCA0" w:rsidR="004A0908" w:rsidRDefault="004A0908" w:rsidP="004A090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4848" w:type="dxa"/>
            <w:vAlign w:val="center"/>
          </w:tcPr>
          <w:p w14:paraId="24F9B18C" w14:textId="3DD4B9B6" w:rsidR="004A0908" w:rsidRDefault="004A0908" w:rsidP="00D276F1">
            <w:pPr>
              <w:spacing w:line="360" w:lineRule="auto"/>
              <w:jc w:val="both"/>
            </w:pPr>
            <w:r>
              <w:t>Proje yönetimi ile risk yönetimi ve değişiklik yönetimi gibi iş hayatındaki uygulamalar hakkında bilgi; girişimcilik, yenilikçilik ve sürdürebilir kalkınma hakkında farkındalık.</w:t>
            </w:r>
          </w:p>
        </w:tc>
      </w:tr>
      <w:tr w:rsidR="004A0908" w14:paraId="4C4FBF18" w14:textId="77777777" w:rsidTr="00DF44CE">
        <w:tc>
          <w:tcPr>
            <w:tcW w:w="846" w:type="dxa"/>
            <w:vAlign w:val="center"/>
          </w:tcPr>
          <w:p w14:paraId="3DEDE48A" w14:textId="0E859C37" w:rsidR="004A0908" w:rsidRDefault="004A0908" w:rsidP="004A090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4848" w:type="dxa"/>
            <w:vAlign w:val="center"/>
          </w:tcPr>
          <w:p w14:paraId="6A6553E1" w14:textId="663DF258" w:rsidR="004A0908" w:rsidRDefault="004A0908" w:rsidP="00D276F1">
            <w:pPr>
              <w:spacing w:line="360" w:lineRule="auto"/>
              <w:jc w:val="both"/>
            </w:pPr>
            <w:r>
              <w:t>Mühendislik uygulamalarının evrensel ve toplumsal boyutlarda sağlık, çevre ve güvenlik üzerindeki etkileri hakkında bilgi; ulusal ve uluslararası yasal düzenlemeler ile standartlar hakkında ve mühendislik çözümlerinin hukuksal sonuçları konusunda farkındalık.</w:t>
            </w:r>
          </w:p>
        </w:tc>
      </w:tr>
    </w:tbl>
    <w:p w14:paraId="25098930" w14:textId="77777777" w:rsidR="002D2D00" w:rsidRDefault="002D2D00" w:rsidP="002D2D00">
      <w:pPr>
        <w:spacing w:after="0" w:line="360" w:lineRule="auto"/>
      </w:pPr>
    </w:p>
    <w:p w14:paraId="5AEFB17D" w14:textId="77777777" w:rsidR="00F56BB1" w:rsidRDefault="00F56BB1" w:rsidP="002D2D00">
      <w:pPr>
        <w:spacing w:after="0" w:line="360" w:lineRule="auto"/>
      </w:pPr>
    </w:p>
    <w:p w14:paraId="725640F6" w14:textId="77777777" w:rsidR="00F56BB1" w:rsidRDefault="00F56BB1" w:rsidP="002D2D00">
      <w:pPr>
        <w:spacing w:after="0" w:line="360" w:lineRule="auto"/>
        <w:sectPr w:rsidR="00F56BB1" w:rsidSect="002D2D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0344D976" w14:textId="0C5BF0CA" w:rsidR="002158C1" w:rsidRPr="00A25847" w:rsidRDefault="00A25847" w:rsidP="00A25847">
      <w:pPr>
        <w:spacing w:after="0" w:line="360" w:lineRule="auto"/>
        <w:jc w:val="center"/>
        <w:rPr>
          <w:b/>
          <w:bCs/>
          <w:color w:val="FF0000"/>
        </w:rPr>
      </w:pPr>
      <w:r w:rsidRPr="00A25847">
        <w:rPr>
          <w:b/>
          <w:bCs/>
          <w:color w:val="FF0000"/>
        </w:rPr>
        <w:lastRenderedPageBreak/>
        <w:t>TÜRKİYE YÜKSEKÖĞRETİM YETERLİLİKLER ÇERÇEVESİ (TYYÇ)</w:t>
      </w:r>
      <w:r>
        <w:rPr>
          <w:b/>
          <w:bCs/>
          <w:color w:val="FF0000"/>
        </w:rPr>
        <w:t xml:space="preserve"> </w:t>
      </w:r>
      <w:r w:rsidRPr="00A25847">
        <w:rPr>
          <w:b/>
          <w:bCs/>
          <w:color w:val="FF0000"/>
        </w:rPr>
        <w:t>LİSANS EĞİTİMİ</w:t>
      </w:r>
      <w:r>
        <w:rPr>
          <w:b/>
          <w:bCs/>
          <w:color w:val="FF0000"/>
        </w:rPr>
        <w:t xml:space="preserve"> </w:t>
      </w:r>
      <w:r w:rsidRPr="00A25847">
        <w:rPr>
          <w:b/>
          <w:bCs/>
          <w:color w:val="FF0000"/>
        </w:rPr>
        <w:t>YETERLİLİKLERİ</w:t>
      </w:r>
    </w:p>
    <w:p w14:paraId="0E2F57F6" w14:textId="77777777" w:rsidR="001000BD" w:rsidRDefault="001000BD" w:rsidP="002D2D00">
      <w:pPr>
        <w:spacing w:after="0" w:line="360" w:lineRule="auto"/>
      </w:pPr>
    </w:p>
    <w:tbl>
      <w:tblPr>
        <w:tblStyle w:val="TabloKlavuzu"/>
        <w:tblW w:w="0" w:type="auto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2158C1" w:rsidRPr="001000BD" w14:paraId="602287CB" w14:textId="77777777" w:rsidTr="0099651F">
        <w:tc>
          <w:tcPr>
            <w:tcW w:w="2242" w:type="dxa"/>
            <w:vMerge w:val="restart"/>
            <w:vAlign w:val="center"/>
          </w:tcPr>
          <w:p w14:paraId="3006E463" w14:textId="00C75277" w:rsidR="002158C1" w:rsidRPr="001000BD" w:rsidRDefault="002158C1" w:rsidP="002158C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TYYÇ DÜZEYİ</w:t>
            </w:r>
          </w:p>
        </w:tc>
        <w:tc>
          <w:tcPr>
            <w:tcW w:w="2242" w:type="dxa"/>
            <w:vMerge w:val="restart"/>
            <w:vAlign w:val="center"/>
          </w:tcPr>
          <w:p w14:paraId="633A931A" w14:textId="77777777" w:rsidR="002158C1" w:rsidRPr="001000BD" w:rsidRDefault="002158C1" w:rsidP="002158C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BİLGİ</w:t>
            </w:r>
          </w:p>
          <w:p w14:paraId="7C9BCCD9" w14:textId="77777777" w:rsidR="002158C1" w:rsidRPr="001000BD" w:rsidRDefault="002158C1" w:rsidP="002158C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Kuramsal</w:t>
            </w:r>
          </w:p>
          <w:p w14:paraId="1374744C" w14:textId="2097573B" w:rsidR="002158C1" w:rsidRPr="001000BD" w:rsidRDefault="002158C1" w:rsidP="002158C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Olgusal</w:t>
            </w:r>
          </w:p>
        </w:tc>
        <w:tc>
          <w:tcPr>
            <w:tcW w:w="2242" w:type="dxa"/>
            <w:vMerge w:val="restart"/>
            <w:vAlign w:val="center"/>
          </w:tcPr>
          <w:p w14:paraId="2FC36171" w14:textId="77777777" w:rsidR="002158C1" w:rsidRPr="001000BD" w:rsidRDefault="002158C1" w:rsidP="002158C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BECERİLER</w:t>
            </w:r>
          </w:p>
          <w:p w14:paraId="769B6BFD" w14:textId="77777777" w:rsidR="002158C1" w:rsidRPr="001000BD" w:rsidRDefault="002158C1" w:rsidP="002158C1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Bilişsel</w:t>
            </w:r>
          </w:p>
          <w:p w14:paraId="759E4246" w14:textId="06229A7C" w:rsidR="002158C1" w:rsidRPr="001000BD" w:rsidRDefault="002158C1" w:rsidP="002158C1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Uygulamalı</w:t>
            </w:r>
          </w:p>
        </w:tc>
        <w:tc>
          <w:tcPr>
            <w:tcW w:w="8968" w:type="dxa"/>
            <w:gridSpan w:val="4"/>
            <w:vAlign w:val="center"/>
          </w:tcPr>
          <w:p w14:paraId="26E5FCDE" w14:textId="212BA302" w:rsidR="002158C1" w:rsidRPr="001000BD" w:rsidRDefault="002158C1" w:rsidP="0099651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YETKİNLİKLER</w:t>
            </w:r>
          </w:p>
        </w:tc>
      </w:tr>
      <w:tr w:rsidR="002158C1" w:rsidRPr="001000BD" w14:paraId="7C289862" w14:textId="77777777" w:rsidTr="002158C1">
        <w:tc>
          <w:tcPr>
            <w:tcW w:w="2242" w:type="dxa"/>
            <w:vMerge/>
          </w:tcPr>
          <w:p w14:paraId="27C06AF6" w14:textId="77777777" w:rsidR="002158C1" w:rsidRPr="001000BD" w:rsidRDefault="002158C1" w:rsidP="002D2D0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42" w:type="dxa"/>
            <w:vMerge/>
          </w:tcPr>
          <w:p w14:paraId="1BD42EA5" w14:textId="77777777" w:rsidR="002158C1" w:rsidRPr="001000BD" w:rsidRDefault="002158C1" w:rsidP="002D2D0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42" w:type="dxa"/>
            <w:vMerge/>
          </w:tcPr>
          <w:p w14:paraId="360E2A29" w14:textId="77777777" w:rsidR="002158C1" w:rsidRPr="001000BD" w:rsidRDefault="002158C1" w:rsidP="002D2D0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42" w:type="dxa"/>
            <w:vAlign w:val="center"/>
          </w:tcPr>
          <w:p w14:paraId="587445E7" w14:textId="555FA2E3" w:rsidR="002158C1" w:rsidRPr="001000BD" w:rsidRDefault="002158C1" w:rsidP="002158C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Bağımsız Çalışabilme ve Sorumluluk Alabilme Yetkinliği</w:t>
            </w:r>
          </w:p>
        </w:tc>
        <w:tc>
          <w:tcPr>
            <w:tcW w:w="2242" w:type="dxa"/>
            <w:vAlign w:val="center"/>
          </w:tcPr>
          <w:p w14:paraId="7FAA950B" w14:textId="739E5139" w:rsidR="002158C1" w:rsidRPr="001000BD" w:rsidRDefault="002158C1" w:rsidP="002158C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Öğrenme Yetkinliği</w:t>
            </w:r>
          </w:p>
        </w:tc>
        <w:tc>
          <w:tcPr>
            <w:tcW w:w="2242" w:type="dxa"/>
            <w:vAlign w:val="center"/>
          </w:tcPr>
          <w:p w14:paraId="4E24B6F0" w14:textId="7D67A340" w:rsidR="002158C1" w:rsidRPr="001000BD" w:rsidRDefault="002158C1" w:rsidP="002158C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İletişim ve Sosyal Yetkinlik</w:t>
            </w:r>
          </w:p>
        </w:tc>
        <w:tc>
          <w:tcPr>
            <w:tcW w:w="2242" w:type="dxa"/>
            <w:vAlign w:val="center"/>
          </w:tcPr>
          <w:p w14:paraId="718AFD69" w14:textId="2006BD21" w:rsidR="002158C1" w:rsidRPr="001000BD" w:rsidRDefault="002158C1" w:rsidP="002158C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Alana Özgü Yetkinlik</w:t>
            </w:r>
          </w:p>
        </w:tc>
      </w:tr>
      <w:tr w:rsidR="002158C1" w:rsidRPr="001000BD" w14:paraId="2FEE20AC" w14:textId="77777777" w:rsidTr="002158C1">
        <w:tc>
          <w:tcPr>
            <w:tcW w:w="2242" w:type="dxa"/>
            <w:vAlign w:val="center"/>
          </w:tcPr>
          <w:p w14:paraId="3C6ACF87" w14:textId="205D67DD" w:rsidR="002158C1" w:rsidRPr="001000BD" w:rsidRDefault="002158C1" w:rsidP="002158C1">
            <w:pPr>
              <w:jc w:val="center"/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LİSANS</w:t>
            </w:r>
          </w:p>
        </w:tc>
        <w:tc>
          <w:tcPr>
            <w:tcW w:w="2242" w:type="dxa"/>
          </w:tcPr>
          <w:p w14:paraId="68A8457B" w14:textId="07EC8961" w:rsidR="002158C1" w:rsidRPr="001000BD" w:rsidRDefault="002158C1" w:rsidP="003919C6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1) Alanındaki güncel bilgileri içeren ders kitapları, uygulama araç-gereçleri ve diğer kaynaklarla desteklenen ileri düzeydeki kuramsal ve uygulamalı bilgilere sahip olma.</w:t>
            </w:r>
          </w:p>
        </w:tc>
        <w:tc>
          <w:tcPr>
            <w:tcW w:w="2242" w:type="dxa"/>
          </w:tcPr>
          <w:p w14:paraId="24F9BD97" w14:textId="41B1AF05" w:rsidR="002158C1" w:rsidRPr="001000BD" w:rsidRDefault="002158C1" w:rsidP="003919C6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 xml:space="preserve">2) </w:t>
            </w:r>
            <w:r w:rsidR="003919C6" w:rsidRPr="001000BD">
              <w:rPr>
                <w:sz w:val="18"/>
                <w:szCs w:val="18"/>
              </w:rPr>
              <w:t>Alanında edindiği ileri düzeydeki kuramsal ve uygulamalı bilgileri kullanabilme.</w:t>
            </w:r>
          </w:p>
          <w:p w14:paraId="48A16DC5" w14:textId="77777777" w:rsidR="003919C6" w:rsidRPr="001000BD" w:rsidRDefault="003919C6" w:rsidP="003919C6">
            <w:pPr>
              <w:rPr>
                <w:sz w:val="18"/>
                <w:szCs w:val="18"/>
              </w:rPr>
            </w:pPr>
          </w:p>
          <w:p w14:paraId="1A7E7EEA" w14:textId="5368DABA" w:rsidR="002158C1" w:rsidRPr="001000BD" w:rsidRDefault="002158C1" w:rsidP="003919C6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3)</w:t>
            </w:r>
            <w:r w:rsidR="003919C6" w:rsidRPr="001000BD">
              <w:rPr>
                <w:sz w:val="18"/>
                <w:szCs w:val="18"/>
              </w:rPr>
              <w:t xml:space="preserve"> 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</w:tc>
        <w:tc>
          <w:tcPr>
            <w:tcW w:w="2242" w:type="dxa"/>
          </w:tcPr>
          <w:p w14:paraId="4FBEA215" w14:textId="6303EC0F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4)</w:t>
            </w:r>
            <w:r w:rsidR="003919C6" w:rsidRPr="001000BD">
              <w:rPr>
                <w:sz w:val="18"/>
                <w:szCs w:val="18"/>
              </w:rPr>
              <w:t xml:space="preserve"> Alanı ile ilgili ileri düzeydeki bir çalışmayı bağımsız olarak yürütebilme.</w:t>
            </w:r>
          </w:p>
          <w:p w14:paraId="12663884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1DEC527C" w14:textId="7B120759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5)</w:t>
            </w:r>
            <w:r w:rsidR="003919C6" w:rsidRPr="001000BD">
              <w:rPr>
                <w:sz w:val="18"/>
                <w:szCs w:val="18"/>
              </w:rPr>
              <w:t xml:space="preserve"> Alanı ile ilgili uygulamalarda karşılaşılan ve öngörülemeyen karmaşık sorunları çözmek için bireysel ve ekip üyesi olarak sorumluluk alabilme.</w:t>
            </w:r>
          </w:p>
          <w:p w14:paraId="7A7DEC5A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01D79AD2" w14:textId="2A34AB3D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6)</w:t>
            </w:r>
            <w:r w:rsidR="003919C6" w:rsidRPr="001000BD">
              <w:rPr>
                <w:sz w:val="18"/>
                <w:szCs w:val="18"/>
              </w:rPr>
              <w:t xml:space="preserve"> Sorumluluğu altında çalışanların bir proje çerçevesinde gelişimlerine yönelik etkinlikleri planlayabilme ve yönetebilme.</w:t>
            </w:r>
          </w:p>
        </w:tc>
        <w:tc>
          <w:tcPr>
            <w:tcW w:w="2242" w:type="dxa"/>
          </w:tcPr>
          <w:p w14:paraId="5A288520" w14:textId="115506D9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7)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Alanında edindiği ileri düzeydeki bilgi ve becerileri eleştirel bir yaklaşımla değerlendirebilme.</w:t>
            </w:r>
          </w:p>
          <w:p w14:paraId="61D716E3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37007567" w14:textId="23BBFDD2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8)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Öğrenme gereksinimlerini belirleyebilme ve öğrenmesini yönlendirebilme.</w:t>
            </w:r>
          </w:p>
          <w:p w14:paraId="7A142CC5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475B2C87" w14:textId="192F2444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9)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Yaşam boyu öğrenmeye ilişkin olumlu tutum geliştirebilme.</w:t>
            </w:r>
          </w:p>
        </w:tc>
        <w:tc>
          <w:tcPr>
            <w:tcW w:w="2242" w:type="dxa"/>
          </w:tcPr>
          <w:p w14:paraId="43F62BE4" w14:textId="39E1D1B7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10)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Alanı ile ilgili konularda ilgili kişi ve kurumları bilgilendirebilme; düşüncelerini ve sorunlara ilişkin çözüm önerilerini yazılı ve sözlü olarak aktarabilme.</w:t>
            </w:r>
          </w:p>
          <w:p w14:paraId="4481E9FC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27943075" w14:textId="3CC440BD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11)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Alanı ile ilgili konularda düşüncelerini ve sorunlara ilişkin çözüm önerilerini nicel ve nitel verilerle destekleyerek uzman olan ve olmayan kişilerle paylaşabilme.</w:t>
            </w:r>
          </w:p>
          <w:p w14:paraId="21492569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490EE0BB" w14:textId="79B41A95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12)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Toplumsal sorumluluk bilinci ile yaşadığı sosyal çevre için proje ve etkinlikler düzenleyebilme ve bunları uygulayabilme.</w:t>
            </w:r>
          </w:p>
          <w:p w14:paraId="5FD070BC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1782E377" w14:textId="11B5C91F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13)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Bir yabancı dili en az Avrupa Dil Portföyü B1 Genel Düzeyi'nde kullanarak alanındaki bilgileri izleyebilme ve meslektaşları ile iletişim kurabilme.</w:t>
            </w:r>
          </w:p>
          <w:p w14:paraId="31C6082E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0FC80067" w14:textId="4B97CEB6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14)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1000BD" w:rsidRPr="001000BD">
              <w:rPr>
                <w:sz w:val="18"/>
                <w:szCs w:val="18"/>
              </w:rPr>
              <w:t>Alanının gerektirdiği en az Avrupa Bilgisayar Kullanma Lisansı İleri Düzeyinde bilgisayar yazılımı ile birlikte bilişim ve iletişim teknolojilerini kullanabilme.</w:t>
            </w:r>
          </w:p>
        </w:tc>
        <w:tc>
          <w:tcPr>
            <w:tcW w:w="2242" w:type="dxa"/>
          </w:tcPr>
          <w:p w14:paraId="6B7B7FC6" w14:textId="0AFE681D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15)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E572A9" w:rsidRPr="00E572A9">
              <w:rPr>
                <w:sz w:val="18"/>
                <w:szCs w:val="18"/>
              </w:rPr>
              <w:t>Alanı ile ilgili verilerin toplanması, yorumlanması,  uygulanması ve sonuçlarının duyurulması aşamalarında toplumsal, bilimsel, kültürel ve etik değerlere uygun hareket etme.</w:t>
            </w:r>
          </w:p>
          <w:p w14:paraId="6238762D" w14:textId="77777777" w:rsidR="003919C6" w:rsidRPr="001000BD" w:rsidRDefault="003919C6" w:rsidP="002158C1">
            <w:pPr>
              <w:rPr>
                <w:sz w:val="18"/>
                <w:szCs w:val="18"/>
              </w:rPr>
            </w:pPr>
          </w:p>
          <w:p w14:paraId="06C4333B" w14:textId="40691F88" w:rsidR="002158C1" w:rsidRPr="001000BD" w:rsidRDefault="002158C1" w:rsidP="002158C1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16)</w:t>
            </w:r>
            <w:r w:rsidR="003919C6" w:rsidRPr="001000BD">
              <w:rPr>
                <w:sz w:val="18"/>
                <w:szCs w:val="18"/>
              </w:rPr>
              <w:t xml:space="preserve"> </w:t>
            </w:r>
            <w:r w:rsidR="00E572A9" w:rsidRPr="00E572A9">
              <w:rPr>
                <w:sz w:val="18"/>
                <w:szCs w:val="18"/>
              </w:rPr>
              <w:t>Sosyal hakların evrenselliği, sosyal adalet, kalite kültürü ve kültürel değerlerin korunması ile çevre koruma, iş sağlığı ve güvenliği konularında yeterli bilince sahip olma.</w:t>
            </w:r>
          </w:p>
        </w:tc>
      </w:tr>
    </w:tbl>
    <w:p w14:paraId="41CC8569" w14:textId="77777777" w:rsidR="002158C1" w:rsidRDefault="002158C1" w:rsidP="002D2D00">
      <w:pPr>
        <w:spacing w:after="0" w:line="360" w:lineRule="auto"/>
        <w:rPr>
          <w:sz w:val="22"/>
          <w:szCs w:val="22"/>
        </w:rPr>
      </w:pPr>
    </w:p>
    <w:p w14:paraId="78304A7A" w14:textId="77777777" w:rsidR="001000BD" w:rsidRDefault="001000BD" w:rsidP="002D2D00">
      <w:pPr>
        <w:spacing w:after="0" w:line="360" w:lineRule="auto"/>
        <w:rPr>
          <w:sz w:val="22"/>
          <w:szCs w:val="22"/>
        </w:rPr>
      </w:pPr>
    </w:p>
    <w:p w14:paraId="1DBB5D2B" w14:textId="77777777" w:rsidR="00DF44CE" w:rsidRDefault="00DF44CE" w:rsidP="002D2D00">
      <w:pPr>
        <w:spacing w:after="0" w:line="360" w:lineRule="auto"/>
        <w:rPr>
          <w:sz w:val="22"/>
          <w:szCs w:val="22"/>
        </w:rPr>
        <w:sectPr w:rsidR="00DF44CE" w:rsidSect="002D2D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5015A677" w14:textId="4125471D" w:rsidR="00AF5D4C" w:rsidRDefault="00AF5D4C" w:rsidP="00AF5D4C">
      <w:pPr>
        <w:spacing w:after="0" w:line="360" w:lineRule="auto"/>
        <w:jc w:val="center"/>
        <w:rPr>
          <w:b/>
          <w:bCs/>
          <w:color w:val="FF0000"/>
        </w:rPr>
      </w:pPr>
      <w:r w:rsidRPr="00AF5D4C">
        <w:rPr>
          <w:b/>
          <w:bCs/>
          <w:color w:val="FF0000"/>
        </w:rPr>
        <w:lastRenderedPageBreak/>
        <w:t xml:space="preserve">TYYÇ </w:t>
      </w:r>
      <w:r w:rsidR="00053652" w:rsidRPr="00AF5D4C">
        <w:rPr>
          <w:b/>
          <w:bCs/>
          <w:color w:val="FF0000"/>
        </w:rPr>
        <w:t>MÜHENDİSLİK TEMEL ALANI YETERLİLİKLERİ</w:t>
      </w:r>
      <w:r w:rsidR="00053652">
        <w:rPr>
          <w:b/>
          <w:bCs/>
          <w:color w:val="FF0000"/>
        </w:rPr>
        <w:t xml:space="preserve"> (TAY)</w:t>
      </w:r>
    </w:p>
    <w:p w14:paraId="015F5740" w14:textId="77777777" w:rsidR="00053652" w:rsidRPr="00AF5D4C" w:rsidRDefault="00053652" w:rsidP="00AF5D4C">
      <w:pPr>
        <w:spacing w:after="0" w:line="360" w:lineRule="auto"/>
        <w:jc w:val="center"/>
        <w:rPr>
          <w:b/>
          <w:bCs/>
          <w:color w:val="FF0000"/>
        </w:rPr>
      </w:pPr>
    </w:p>
    <w:tbl>
      <w:tblPr>
        <w:tblStyle w:val="TabloKlavuzu"/>
        <w:tblW w:w="0" w:type="auto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9"/>
        <w:gridCol w:w="2427"/>
        <w:gridCol w:w="2428"/>
        <w:gridCol w:w="2427"/>
        <w:gridCol w:w="2428"/>
        <w:gridCol w:w="2427"/>
        <w:gridCol w:w="2428"/>
      </w:tblGrid>
      <w:tr w:rsidR="0099651F" w:rsidRPr="001000BD" w14:paraId="6CDA61BF" w14:textId="77777777" w:rsidTr="0099651F">
        <w:trPr>
          <w:trHeight w:val="227"/>
        </w:trPr>
        <w:tc>
          <w:tcPr>
            <w:tcW w:w="1129" w:type="dxa"/>
            <w:vMerge w:val="restart"/>
            <w:vAlign w:val="center"/>
          </w:tcPr>
          <w:p w14:paraId="69A00AC7" w14:textId="77777777" w:rsidR="0099651F" w:rsidRPr="001000BD" w:rsidRDefault="0099651F" w:rsidP="0099651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TYYÇ DÜZEYİ</w:t>
            </w:r>
          </w:p>
        </w:tc>
        <w:tc>
          <w:tcPr>
            <w:tcW w:w="2427" w:type="dxa"/>
            <w:vMerge w:val="restart"/>
            <w:vAlign w:val="center"/>
          </w:tcPr>
          <w:p w14:paraId="3BCA758B" w14:textId="77777777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BİLGİ</w:t>
            </w:r>
          </w:p>
          <w:p w14:paraId="610C3BFF" w14:textId="77777777" w:rsidR="0099651F" w:rsidRPr="001000BD" w:rsidRDefault="0099651F" w:rsidP="0099651F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Kuramsal</w:t>
            </w:r>
          </w:p>
          <w:p w14:paraId="2D66920F" w14:textId="77777777" w:rsidR="0099651F" w:rsidRPr="001000BD" w:rsidRDefault="0099651F" w:rsidP="0099651F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Olgusal</w:t>
            </w:r>
          </w:p>
        </w:tc>
        <w:tc>
          <w:tcPr>
            <w:tcW w:w="2428" w:type="dxa"/>
            <w:vMerge w:val="restart"/>
            <w:vAlign w:val="center"/>
          </w:tcPr>
          <w:p w14:paraId="52FE1CEB" w14:textId="77777777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BECERİLER</w:t>
            </w:r>
          </w:p>
          <w:p w14:paraId="79A84A8B" w14:textId="77777777" w:rsidR="0099651F" w:rsidRPr="001000BD" w:rsidRDefault="0099651F" w:rsidP="0099651F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Bilişsel</w:t>
            </w:r>
          </w:p>
          <w:p w14:paraId="4840BB45" w14:textId="77777777" w:rsidR="0099651F" w:rsidRPr="001000BD" w:rsidRDefault="0099651F" w:rsidP="0099651F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Uygulamalı</w:t>
            </w:r>
          </w:p>
        </w:tc>
        <w:tc>
          <w:tcPr>
            <w:tcW w:w="9710" w:type="dxa"/>
            <w:gridSpan w:val="4"/>
          </w:tcPr>
          <w:p w14:paraId="765D1ACF" w14:textId="092B1385" w:rsidR="0099651F" w:rsidRPr="001000BD" w:rsidRDefault="0099651F" w:rsidP="0099651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YETKİNLİKLER</w:t>
            </w:r>
          </w:p>
        </w:tc>
      </w:tr>
      <w:tr w:rsidR="0099651F" w:rsidRPr="001000BD" w14:paraId="13D87F47" w14:textId="77777777" w:rsidTr="005E5C3C">
        <w:trPr>
          <w:trHeight w:val="478"/>
        </w:trPr>
        <w:tc>
          <w:tcPr>
            <w:tcW w:w="1129" w:type="dxa"/>
            <w:vMerge/>
            <w:vAlign w:val="center"/>
          </w:tcPr>
          <w:p w14:paraId="24F93782" w14:textId="77777777" w:rsidR="0099651F" w:rsidRPr="001000BD" w:rsidRDefault="0099651F" w:rsidP="0099651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vAlign w:val="center"/>
          </w:tcPr>
          <w:p w14:paraId="07D34AF9" w14:textId="77777777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8" w:type="dxa"/>
            <w:vMerge/>
            <w:vAlign w:val="center"/>
          </w:tcPr>
          <w:p w14:paraId="4FEFF6A4" w14:textId="77777777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43D5D6A8" w14:textId="544E2CDC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Bağımsız Çalışabilme ve Sorumluluk Alabilme Yetkinliği</w:t>
            </w:r>
          </w:p>
        </w:tc>
        <w:tc>
          <w:tcPr>
            <w:tcW w:w="2428" w:type="dxa"/>
            <w:vAlign w:val="center"/>
          </w:tcPr>
          <w:p w14:paraId="7D98C624" w14:textId="1D4DD1FA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Öğrenme Yetkinliği</w:t>
            </w:r>
          </w:p>
        </w:tc>
        <w:tc>
          <w:tcPr>
            <w:tcW w:w="2427" w:type="dxa"/>
            <w:vAlign w:val="center"/>
          </w:tcPr>
          <w:p w14:paraId="68F64E7C" w14:textId="36C4B4A4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İletişim ve Sosyal Yetkinlik</w:t>
            </w:r>
          </w:p>
        </w:tc>
        <w:tc>
          <w:tcPr>
            <w:tcW w:w="2428" w:type="dxa"/>
            <w:vAlign w:val="center"/>
          </w:tcPr>
          <w:p w14:paraId="4C2DCB2E" w14:textId="65EC3793" w:rsidR="0099651F" w:rsidRPr="001000BD" w:rsidRDefault="0099651F" w:rsidP="0099651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00BD">
              <w:rPr>
                <w:b/>
                <w:bCs/>
                <w:sz w:val="18"/>
                <w:szCs w:val="18"/>
              </w:rPr>
              <w:t>Alana Özgü Yetkinlik</w:t>
            </w:r>
          </w:p>
        </w:tc>
      </w:tr>
      <w:tr w:rsidR="0099651F" w:rsidRPr="001000BD" w14:paraId="52EEA396" w14:textId="77777777" w:rsidTr="00603818">
        <w:tc>
          <w:tcPr>
            <w:tcW w:w="1129" w:type="dxa"/>
            <w:vAlign w:val="center"/>
          </w:tcPr>
          <w:p w14:paraId="2A046D18" w14:textId="77777777" w:rsidR="0099651F" w:rsidRPr="001000BD" w:rsidRDefault="0099651F" w:rsidP="0099651F">
            <w:pPr>
              <w:jc w:val="center"/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LİSANS</w:t>
            </w:r>
          </w:p>
        </w:tc>
        <w:tc>
          <w:tcPr>
            <w:tcW w:w="2427" w:type="dxa"/>
          </w:tcPr>
          <w:p w14:paraId="06DA0D0F" w14:textId="0769E371" w:rsidR="0099651F" w:rsidRPr="001000BD" w:rsidRDefault="0099651F" w:rsidP="0099651F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 xml:space="preserve">1) </w:t>
            </w:r>
            <w:r w:rsidRPr="00DF44CE">
              <w:rPr>
                <w:sz w:val="18"/>
                <w:szCs w:val="18"/>
              </w:rPr>
              <w:t>Matematik, fen bilimleri ve kendi dalları ile ilgili mühendislik konularında yeterli altyapıya sahiptir.</w:t>
            </w:r>
          </w:p>
        </w:tc>
        <w:tc>
          <w:tcPr>
            <w:tcW w:w="2428" w:type="dxa"/>
          </w:tcPr>
          <w:p w14:paraId="7633BC08" w14:textId="6B875E0C" w:rsidR="0099651F" w:rsidRPr="001000BD" w:rsidRDefault="0099651F" w:rsidP="0099651F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 xml:space="preserve">2) </w:t>
            </w:r>
            <w:r w:rsidRPr="00DF44CE">
              <w:rPr>
                <w:sz w:val="18"/>
                <w:szCs w:val="18"/>
              </w:rPr>
              <w:t>Matematik, fen bilimleri ve kendi alanlardaki kuramsal ve uygulamalı bilgileri mühendislik çözümleri için beraber kullanır.</w:t>
            </w:r>
          </w:p>
          <w:p w14:paraId="39C178F7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38EFC797" w14:textId="55C731DA" w:rsidR="0099651F" w:rsidRDefault="0099651F" w:rsidP="0099651F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 xml:space="preserve">3) </w:t>
            </w:r>
            <w:r w:rsidRPr="00DF44CE">
              <w:rPr>
                <w:sz w:val="18"/>
                <w:szCs w:val="18"/>
              </w:rPr>
              <w:t>Mühendislik problemlerini saptar, tanımlar, formüle eder ve çözer, bu amaçla uygun analitik yöntemler ve modelleme tekniklerini seçer ve uygular.</w:t>
            </w:r>
          </w:p>
          <w:p w14:paraId="6FFE7C31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2FCACAD7" w14:textId="59629720" w:rsidR="0099651F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DF44CE">
              <w:rPr>
                <w:sz w:val="18"/>
                <w:szCs w:val="18"/>
              </w:rPr>
              <w:t>Bir sistemi, sistem bileşenini ya da süreci analiz eder ve istenen gereksinimleri karşılamak üzere gerçekçi kısıtlar altında tasarlar; bu doğrultuda modern tasarım yöntemlerini uygular.</w:t>
            </w:r>
          </w:p>
          <w:p w14:paraId="1B1B2300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260C44B4" w14:textId="06CBB2F7" w:rsidR="0099651F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DF44CE">
              <w:rPr>
                <w:sz w:val="18"/>
                <w:szCs w:val="18"/>
              </w:rPr>
              <w:t>Mühendislik uygulamaları için gerekli olan modern teknik ve araçları seçer ve kullanır.</w:t>
            </w:r>
          </w:p>
          <w:p w14:paraId="0942104D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4E4A7186" w14:textId="63ED1441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DF44CE">
              <w:rPr>
                <w:sz w:val="18"/>
                <w:szCs w:val="18"/>
              </w:rPr>
              <w:t>Deney tasarlar, deney yapar, veri toplar sonuçları analiz eder ve yorumlar.</w:t>
            </w:r>
          </w:p>
        </w:tc>
        <w:tc>
          <w:tcPr>
            <w:tcW w:w="2427" w:type="dxa"/>
          </w:tcPr>
          <w:p w14:paraId="18F1FAB2" w14:textId="2D7EE1FA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603818">
              <w:rPr>
                <w:sz w:val="18"/>
                <w:szCs w:val="18"/>
              </w:rPr>
              <w:t>Bireysel olarak ve çok disiplinli takımlarda etkin olarak çalışır.</w:t>
            </w:r>
          </w:p>
          <w:p w14:paraId="162B506A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3C4BE839" w14:textId="6307C75C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603818">
              <w:rPr>
                <w:sz w:val="18"/>
                <w:szCs w:val="18"/>
              </w:rPr>
              <w:t>Bilgiye erişir ve bu amaçla kaynak araştırması yapar, veri tabanları ve diğer bilgi kaynaklarını kullanır.</w:t>
            </w:r>
          </w:p>
        </w:tc>
        <w:tc>
          <w:tcPr>
            <w:tcW w:w="2428" w:type="dxa"/>
          </w:tcPr>
          <w:p w14:paraId="47189B2A" w14:textId="1B741138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603818">
              <w:rPr>
                <w:sz w:val="18"/>
                <w:szCs w:val="18"/>
              </w:rPr>
              <w:t>Bilgiye erişir ve bu amaçla kaynak araştırması yapar, veri tabanları ve diğer bilgi kaynaklarını kullanır.</w:t>
            </w:r>
          </w:p>
          <w:p w14:paraId="1605668A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683B6C29" w14:textId="0FA868DC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603818">
              <w:rPr>
                <w:sz w:val="18"/>
                <w:szCs w:val="18"/>
              </w:rPr>
              <w:t>Yaşam boyu öğrenmenin gerekliliği bilincindedir; bilim ve teknolojideki gelişmeleri izler ve kendini sürekli yeniler.</w:t>
            </w:r>
          </w:p>
          <w:p w14:paraId="4AB14B4B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1B2FA8A0" w14:textId="12F64BB9" w:rsidR="0099651F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603818">
              <w:rPr>
                <w:sz w:val="18"/>
                <w:szCs w:val="18"/>
              </w:rPr>
              <w:t>Matematik, fen bilimleri ve kendi alanlardaki kuramsal ve uygulamalı bilgileri mühendislik çözümleri için beraber kullanır.</w:t>
            </w:r>
          </w:p>
          <w:p w14:paraId="48416A7F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6241FC57" w14:textId="61157832" w:rsidR="0099651F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12) </w:t>
            </w:r>
            <w:r w:rsidRPr="00603818">
              <w:rPr>
                <w:sz w:val="18"/>
                <w:szCs w:val="18"/>
              </w:rPr>
              <w:t>Mühendislik problemlerini saptar, tanımlar, formüle eder ve çözer, bu amaçla uygun analitik yöntemler ve modelleme tekniklerini seçer ve uygular.</w:t>
            </w:r>
          </w:p>
          <w:p w14:paraId="2DBE86D1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6D5B9D8A" w14:textId="666AAFCA" w:rsidR="0099651F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13) </w:t>
            </w:r>
            <w:r w:rsidRPr="00603818">
              <w:rPr>
                <w:sz w:val="18"/>
                <w:szCs w:val="18"/>
              </w:rPr>
              <w:t>Bir sistemi, sistem bileşenini ya da süreci analiz eder ve istenen gereksinimleri karşılamak üzere gerçekçi kısıtlar altında tasarlar; bu doğrultuda modern tasarım yöntemlerini uygular.</w:t>
            </w:r>
          </w:p>
          <w:p w14:paraId="16077257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375A43E5" w14:textId="65FB7A29" w:rsidR="0099651F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14) </w:t>
            </w:r>
            <w:r w:rsidRPr="00603818">
              <w:rPr>
                <w:sz w:val="18"/>
                <w:szCs w:val="18"/>
              </w:rPr>
              <w:t>Mühendislik uygulamaları için gerekli olan modern teknik ve araçları seçer ve kullanır.</w:t>
            </w:r>
          </w:p>
          <w:p w14:paraId="1235DB17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0EA25364" w14:textId="1A3D2EC5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15) </w:t>
            </w:r>
            <w:r w:rsidRPr="00603818">
              <w:rPr>
                <w:sz w:val="18"/>
                <w:szCs w:val="18"/>
              </w:rPr>
              <w:t>Bireysel olarak ve çok disiplinli takımlarda etkin olarak çalışır.</w:t>
            </w:r>
          </w:p>
        </w:tc>
        <w:tc>
          <w:tcPr>
            <w:tcW w:w="2427" w:type="dxa"/>
          </w:tcPr>
          <w:p w14:paraId="0465E053" w14:textId="22CE4611" w:rsidR="0099651F" w:rsidRPr="001000BD" w:rsidRDefault="0099651F" w:rsidP="0099651F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5E5C3C">
              <w:rPr>
                <w:sz w:val="18"/>
                <w:szCs w:val="18"/>
              </w:rPr>
              <w:t>Alanının gerektirdiği en az Avrupa Bilgisayar Kullanma Lisansı İleri Düzeyinde bilgisayar yazılımı ile birlikte bilişim ve iletişim teknolojilerini kullanır.</w:t>
            </w:r>
          </w:p>
          <w:p w14:paraId="535B7E15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7800D2BA" w14:textId="52CBCB5C" w:rsidR="0099651F" w:rsidRPr="001000BD" w:rsidRDefault="0099651F" w:rsidP="0099651F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0D60E1">
              <w:rPr>
                <w:sz w:val="18"/>
                <w:szCs w:val="18"/>
              </w:rPr>
              <w:t>Sözlü ve yazılı etkin iletişim kurar; bir yabancı dili en az Avrupa Dil Portföyü B1 Genel Düzeyinde kullanır.</w:t>
            </w:r>
          </w:p>
          <w:p w14:paraId="52A12760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0B7066D2" w14:textId="2B7C7169" w:rsidR="0099651F" w:rsidRPr="001000BD" w:rsidRDefault="0099651F" w:rsidP="0099651F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0D60E1">
              <w:rPr>
                <w:sz w:val="18"/>
                <w:szCs w:val="18"/>
              </w:rPr>
              <w:t>Teknik resim kullanarak iletişim kurar.</w:t>
            </w:r>
          </w:p>
          <w:p w14:paraId="72252AB4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16E41FDF" w14:textId="5EC5EDFE" w:rsidR="0099651F" w:rsidRPr="001000BD" w:rsidRDefault="0099651F" w:rsidP="0099651F">
            <w:pPr>
              <w:rPr>
                <w:sz w:val="18"/>
                <w:szCs w:val="18"/>
              </w:rPr>
            </w:pPr>
            <w:r w:rsidRPr="00100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0D60E1">
              <w:rPr>
                <w:sz w:val="18"/>
                <w:szCs w:val="18"/>
              </w:rPr>
              <w:t>Bilgiye erişir ve bu amaçla kaynak araştırması yapar, veri tabanları ve diğer bilgi kaynaklarını kullanır.</w:t>
            </w:r>
          </w:p>
          <w:p w14:paraId="48A777D1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5BAC638B" w14:textId="2FDFA19E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0D60E1">
              <w:rPr>
                <w:sz w:val="18"/>
                <w:szCs w:val="18"/>
              </w:rPr>
              <w:t>Mühendislik çözümlerinin ve uygulamalarının evrensel ve toplumsal boyutlardaki etkilerinin bilincinde olur; girişimcilik ve yenilikçilik konularının farkında olur ve çağın sorunları hakkında bilgiye sahiptir.</w:t>
            </w:r>
          </w:p>
        </w:tc>
        <w:tc>
          <w:tcPr>
            <w:tcW w:w="2428" w:type="dxa"/>
          </w:tcPr>
          <w:p w14:paraId="7F73A46F" w14:textId="5C2667AF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0D60E1">
              <w:rPr>
                <w:sz w:val="18"/>
                <w:szCs w:val="18"/>
              </w:rPr>
              <w:t>Mesleki ve etik sorumluluk bilincine sahiptir.</w:t>
            </w:r>
          </w:p>
          <w:p w14:paraId="12782778" w14:textId="77777777" w:rsidR="0099651F" w:rsidRPr="001000BD" w:rsidRDefault="0099651F" w:rsidP="0099651F">
            <w:pPr>
              <w:rPr>
                <w:sz w:val="18"/>
                <w:szCs w:val="18"/>
              </w:rPr>
            </w:pPr>
          </w:p>
          <w:p w14:paraId="6E01EF8F" w14:textId="106158F4" w:rsidR="0099651F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1000BD">
              <w:rPr>
                <w:sz w:val="18"/>
                <w:szCs w:val="18"/>
              </w:rPr>
              <w:t xml:space="preserve">) </w:t>
            </w:r>
            <w:r w:rsidRPr="000D60E1">
              <w:rPr>
                <w:sz w:val="18"/>
                <w:szCs w:val="18"/>
              </w:rPr>
              <w:t>Proje yönetimi, işyeri uygulamaları, çalışanların sağlığı, çevre ve iş güvenliği konularında bilinç; mühendislik uygulamalarının hukuksal sonuçları hakkında farkındalığa sahiptir.</w:t>
            </w:r>
          </w:p>
          <w:p w14:paraId="5963E027" w14:textId="77777777" w:rsidR="0099651F" w:rsidRDefault="0099651F" w:rsidP="0099651F">
            <w:pPr>
              <w:rPr>
                <w:sz w:val="18"/>
                <w:szCs w:val="18"/>
              </w:rPr>
            </w:pPr>
          </w:p>
          <w:p w14:paraId="268EE4DC" w14:textId="34B40361" w:rsidR="0099651F" w:rsidRPr="001000BD" w:rsidRDefault="0099651F" w:rsidP="0099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23) </w:t>
            </w:r>
            <w:r w:rsidRPr="000D60E1">
              <w:rPr>
                <w:sz w:val="18"/>
                <w:szCs w:val="18"/>
              </w:rPr>
              <w:t>Mühendislik çözümlerinin ve uygulamalarının evrensel ve toplumsal boyutlardaki etkilerinin bilincinde olduğunu gösterir; girişimcilik ve yenilikçilik konularının farkındadır ve çağın sorunları hakkında bilgi sahibidir.</w:t>
            </w:r>
          </w:p>
        </w:tc>
      </w:tr>
    </w:tbl>
    <w:p w14:paraId="594D46DE" w14:textId="77777777" w:rsidR="00DF44CE" w:rsidRDefault="00DF44CE" w:rsidP="002D2D00">
      <w:pPr>
        <w:spacing w:after="0" w:line="360" w:lineRule="auto"/>
        <w:rPr>
          <w:sz w:val="22"/>
          <w:szCs w:val="22"/>
        </w:rPr>
      </w:pPr>
    </w:p>
    <w:p w14:paraId="7B82B231" w14:textId="77777777" w:rsidR="0099651F" w:rsidRDefault="0099651F" w:rsidP="002D2D00">
      <w:pPr>
        <w:spacing w:after="0" w:line="360" w:lineRule="auto"/>
        <w:rPr>
          <w:sz w:val="22"/>
          <w:szCs w:val="22"/>
        </w:rPr>
        <w:sectPr w:rsidR="0099651F" w:rsidSect="002D2D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4A6ABA87" w14:textId="6B8D4FAA" w:rsidR="00AF5D4C" w:rsidRDefault="0099651F" w:rsidP="0099651F">
      <w:pPr>
        <w:spacing w:after="0" w:line="360" w:lineRule="auto"/>
        <w:jc w:val="center"/>
        <w:rPr>
          <w:b/>
          <w:bCs/>
          <w:color w:val="FF0000"/>
        </w:rPr>
      </w:pPr>
      <w:r w:rsidRPr="0099651F">
        <w:rPr>
          <w:b/>
          <w:bCs/>
          <w:color w:val="FF0000"/>
        </w:rPr>
        <w:lastRenderedPageBreak/>
        <w:t>PROGRAM ÇIKTILARI</w:t>
      </w:r>
      <w:r w:rsidR="002C3529">
        <w:rPr>
          <w:b/>
          <w:bCs/>
          <w:color w:val="FF0000"/>
        </w:rPr>
        <w:t xml:space="preserve"> VE</w:t>
      </w:r>
      <w:r w:rsidRPr="0099651F">
        <w:rPr>
          <w:b/>
          <w:bCs/>
          <w:color w:val="FF0000"/>
        </w:rPr>
        <w:t xml:space="preserve"> </w:t>
      </w:r>
      <w:r w:rsidR="002C3529" w:rsidRPr="0099651F">
        <w:rPr>
          <w:b/>
          <w:bCs/>
          <w:color w:val="FF0000"/>
        </w:rPr>
        <w:t>TYYÇ</w:t>
      </w:r>
      <w:r w:rsidR="002C3529">
        <w:rPr>
          <w:b/>
          <w:bCs/>
          <w:color w:val="FF0000"/>
        </w:rPr>
        <w:t>-</w:t>
      </w:r>
      <w:r w:rsidRPr="0099651F">
        <w:rPr>
          <w:b/>
          <w:bCs/>
          <w:color w:val="FF0000"/>
        </w:rPr>
        <w:t>TAY İLİŞKİSİ</w:t>
      </w:r>
    </w:p>
    <w:p w14:paraId="5457D6AC" w14:textId="77777777" w:rsidR="0099651F" w:rsidRPr="0099651F" w:rsidRDefault="0099651F" w:rsidP="0099651F">
      <w:pPr>
        <w:spacing w:after="0" w:line="360" w:lineRule="auto"/>
        <w:jc w:val="center"/>
        <w:rPr>
          <w:b/>
          <w:bCs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619"/>
        <w:gridCol w:w="2037"/>
        <w:gridCol w:w="2038"/>
      </w:tblGrid>
      <w:tr w:rsidR="007E5FBD" w14:paraId="6EFCB942" w14:textId="77777777" w:rsidTr="007E5FBD">
        <w:tc>
          <w:tcPr>
            <w:tcW w:w="11619" w:type="dxa"/>
          </w:tcPr>
          <w:p w14:paraId="3A5478ED" w14:textId="171AAE62" w:rsidR="007E5FBD" w:rsidRPr="007E5FBD" w:rsidRDefault="007E5FBD" w:rsidP="007E5FB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E5FBD">
              <w:rPr>
                <w:b/>
                <w:bCs/>
                <w:sz w:val="20"/>
                <w:szCs w:val="20"/>
              </w:rPr>
              <w:t>PROGRAM ÇIKTISI</w:t>
            </w:r>
          </w:p>
        </w:tc>
        <w:tc>
          <w:tcPr>
            <w:tcW w:w="2037" w:type="dxa"/>
          </w:tcPr>
          <w:p w14:paraId="55AFEA52" w14:textId="60E6AD28" w:rsidR="007E5FBD" w:rsidRPr="007E5FBD" w:rsidRDefault="007E5FBD" w:rsidP="007E5FB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E5FBD">
              <w:rPr>
                <w:b/>
                <w:bCs/>
                <w:sz w:val="20"/>
                <w:szCs w:val="20"/>
              </w:rPr>
              <w:t>TY</w:t>
            </w:r>
            <w:r w:rsidR="004B40FE">
              <w:rPr>
                <w:b/>
                <w:bCs/>
                <w:sz w:val="20"/>
                <w:szCs w:val="20"/>
              </w:rPr>
              <w:t>Y</w:t>
            </w:r>
            <w:r w:rsidRPr="007E5FBD">
              <w:rPr>
                <w:b/>
                <w:bCs/>
                <w:sz w:val="20"/>
                <w:szCs w:val="20"/>
              </w:rPr>
              <w:t>Ç</w:t>
            </w:r>
          </w:p>
        </w:tc>
        <w:tc>
          <w:tcPr>
            <w:tcW w:w="2038" w:type="dxa"/>
          </w:tcPr>
          <w:p w14:paraId="58BD3DE7" w14:textId="46F1F9BF" w:rsidR="007E5FBD" w:rsidRPr="007E5FBD" w:rsidRDefault="007E5FBD" w:rsidP="007E5FB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E5FBD">
              <w:rPr>
                <w:b/>
                <w:bCs/>
                <w:sz w:val="20"/>
                <w:szCs w:val="20"/>
              </w:rPr>
              <w:t>TAY</w:t>
            </w:r>
          </w:p>
        </w:tc>
      </w:tr>
      <w:tr w:rsidR="007E5FBD" w14:paraId="703DFE80" w14:textId="77777777" w:rsidTr="002A4280">
        <w:tc>
          <w:tcPr>
            <w:tcW w:w="11619" w:type="dxa"/>
          </w:tcPr>
          <w:p w14:paraId="705BF9DB" w14:textId="5FB9E01A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1) Matematik, fen bilimleri ve Makine Mühendisliği konularında yeterli bilgi birikimi; bu alanlardaki kuramsal ve uygulamalı bilgileri Makine Mühendisliği problemlerini modelleme ve çözme için uygulayabilme becerisi.</w:t>
            </w:r>
          </w:p>
        </w:tc>
        <w:tc>
          <w:tcPr>
            <w:tcW w:w="2037" w:type="dxa"/>
            <w:vAlign w:val="center"/>
          </w:tcPr>
          <w:p w14:paraId="138D4185" w14:textId="40414FEA" w:rsidR="007E5FBD" w:rsidRPr="007E5FBD" w:rsidRDefault="003F0DBD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  <w:tc>
          <w:tcPr>
            <w:tcW w:w="2038" w:type="dxa"/>
            <w:vAlign w:val="center"/>
          </w:tcPr>
          <w:p w14:paraId="2D1741A4" w14:textId="394EF72C" w:rsidR="007E5FBD" w:rsidRPr="007E5FBD" w:rsidRDefault="00700D52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1, 2, 11</w:t>
            </w:r>
          </w:p>
        </w:tc>
      </w:tr>
      <w:tr w:rsidR="007E5FBD" w14:paraId="146C8347" w14:textId="77777777" w:rsidTr="002A4280">
        <w:tc>
          <w:tcPr>
            <w:tcW w:w="11619" w:type="dxa"/>
          </w:tcPr>
          <w:p w14:paraId="1559711C" w14:textId="015CF24F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2) Makine Mühendisliği ve ilgili alanlarda karmaşık mühendislik problemlerini saptama, tanımlama, formüle etme ve uygun analiz ve modelleme yöntemlerini seçip uygulayarak çözme becerileri.</w:t>
            </w:r>
          </w:p>
        </w:tc>
        <w:tc>
          <w:tcPr>
            <w:tcW w:w="2037" w:type="dxa"/>
            <w:vAlign w:val="center"/>
          </w:tcPr>
          <w:p w14:paraId="2354F559" w14:textId="5CFC6451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2, 3, 7</w:t>
            </w:r>
          </w:p>
        </w:tc>
        <w:tc>
          <w:tcPr>
            <w:tcW w:w="2038" w:type="dxa"/>
            <w:vAlign w:val="center"/>
          </w:tcPr>
          <w:p w14:paraId="0D551753" w14:textId="183AA284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3, 4, 11, 12</w:t>
            </w:r>
          </w:p>
        </w:tc>
      </w:tr>
      <w:tr w:rsidR="007E5FBD" w14:paraId="4B6EA004" w14:textId="77777777" w:rsidTr="002A4280">
        <w:tc>
          <w:tcPr>
            <w:tcW w:w="11619" w:type="dxa"/>
          </w:tcPr>
          <w:p w14:paraId="21F4F025" w14:textId="7DA400A0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3) Belirlenmiş bir hedef doğrultusunda karmaşık bir sistemi, cihazı veya ürünü gerçekçi kısıtlar ve koşullar altında modern tasarım yöntemlerini de uygulayarak tasarlama becerisi.</w:t>
            </w:r>
          </w:p>
        </w:tc>
        <w:tc>
          <w:tcPr>
            <w:tcW w:w="2037" w:type="dxa"/>
            <w:vAlign w:val="center"/>
          </w:tcPr>
          <w:p w14:paraId="4CAD7B81" w14:textId="2E4F37A5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3, 7</w:t>
            </w:r>
          </w:p>
        </w:tc>
        <w:tc>
          <w:tcPr>
            <w:tcW w:w="2038" w:type="dxa"/>
            <w:vAlign w:val="center"/>
          </w:tcPr>
          <w:p w14:paraId="3667E951" w14:textId="4F7A37BD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3, 4, 13</w:t>
            </w:r>
          </w:p>
        </w:tc>
      </w:tr>
      <w:tr w:rsidR="007E5FBD" w14:paraId="3C99C704" w14:textId="77777777" w:rsidTr="002A4280">
        <w:tc>
          <w:tcPr>
            <w:tcW w:w="11619" w:type="dxa"/>
          </w:tcPr>
          <w:p w14:paraId="6DFDA041" w14:textId="390BA9A1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4) Makine Mühendisliği uygulamaları için gerekli olan modern teknik ve araçları geliştirme, seçme, kullanma ve bilişim teknolojilerinden etkin bir şekilde yararlanma becerisi.</w:t>
            </w:r>
          </w:p>
        </w:tc>
        <w:tc>
          <w:tcPr>
            <w:tcW w:w="2037" w:type="dxa"/>
            <w:vAlign w:val="center"/>
          </w:tcPr>
          <w:p w14:paraId="35F9BF8C" w14:textId="5CC1F34E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11, 14</w:t>
            </w:r>
          </w:p>
        </w:tc>
        <w:tc>
          <w:tcPr>
            <w:tcW w:w="2038" w:type="dxa"/>
            <w:vAlign w:val="center"/>
          </w:tcPr>
          <w:p w14:paraId="493620EC" w14:textId="3F6FE113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5, 12, 14, 16</w:t>
            </w:r>
          </w:p>
        </w:tc>
      </w:tr>
      <w:tr w:rsidR="007E5FBD" w14:paraId="4AAF862A" w14:textId="77777777" w:rsidTr="002A4280">
        <w:tc>
          <w:tcPr>
            <w:tcW w:w="11619" w:type="dxa"/>
          </w:tcPr>
          <w:p w14:paraId="7274B0A7" w14:textId="732404F3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5) Makine Mühendisliği problemlerinin incelenmesi için deney tasarlama, deney yapma, veri toplama, sonuçları analiz etme ve yorumlama becerisi.</w:t>
            </w:r>
          </w:p>
        </w:tc>
        <w:tc>
          <w:tcPr>
            <w:tcW w:w="2037" w:type="dxa"/>
            <w:vAlign w:val="center"/>
          </w:tcPr>
          <w:p w14:paraId="01A9EC76" w14:textId="41B439C3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2, 3, 7, 11</w:t>
            </w:r>
          </w:p>
        </w:tc>
        <w:tc>
          <w:tcPr>
            <w:tcW w:w="2038" w:type="dxa"/>
            <w:vAlign w:val="center"/>
          </w:tcPr>
          <w:p w14:paraId="6EE10CA8" w14:textId="421A7D9B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E5FBD" w14:paraId="0B803DDC" w14:textId="77777777" w:rsidTr="002A4280">
        <w:tc>
          <w:tcPr>
            <w:tcW w:w="11619" w:type="dxa"/>
          </w:tcPr>
          <w:p w14:paraId="4ABAC54F" w14:textId="57578968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6) Bireysel çalışma, disiplin içi ve disiplinler arası takım çalışması yapabilme becerisi.</w:t>
            </w:r>
          </w:p>
        </w:tc>
        <w:tc>
          <w:tcPr>
            <w:tcW w:w="2037" w:type="dxa"/>
            <w:vAlign w:val="center"/>
          </w:tcPr>
          <w:p w14:paraId="7A304F8C" w14:textId="7336A397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4, 5, 6</w:t>
            </w:r>
          </w:p>
        </w:tc>
        <w:tc>
          <w:tcPr>
            <w:tcW w:w="2038" w:type="dxa"/>
            <w:vAlign w:val="center"/>
          </w:tcPr>
          <w:p w14:paraId="2A68A49F" w14:textId="6FD18FE0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7, 15</w:t>
            </w:r>
          </w:p>
        </w:tc>
      </w:tr>
      <w:tr w:rsidR="007E5FBD" w14:paraId="4344C320" w14:textId="77777777" w:rsidTr="002A4280">
        <w:tc>
          <w:tcPr>
            <w:tcW w:w="11619" w:type="dxa"/>
          </w:tcPr>
          <w:p w14:paraId="51D1C915" w14:textId="303AC9C6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7) Türkçe sözlü ve yazılı etkin iletişim kurma becerileri ve yabancı dil bilgisini kullanma/geliştirme becerisi.</w:t>
            </w:r>
          </w:p>
        </w:tc>
        <w:tc>
          <w:tcPr>
            <w:tcW w:w="2037" w:type="dxa"/>
            <w:vAlign w:val="center"/>
          </w:tcPr>
          <w:p w14:paraId="781C1240" w14:textId="27B1126E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6, 10, 11, 12, 13</w:t>
            </w:r>
          </w:p>
        </w:tc>
        <w:tc>
          <w:tcPr>
            <w:tcW w:w="2038" w:type="dxa"/>
            <w:vAlign w:val="center"/>
          </w:tcPr>
          <w:p w14:paraId="67F52978" w14:textId="680ACBC2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17, 18</w:t>
            </w:r>
          </w:p>
        </w:tc>
      </w:tr>
      <w:tr w:rsidR="007E5FBD" w14:paraId="15B61498" w14:textId="77777777" w:rsidTr="002A4280">
        <w:tc>
          <w:tcPr>
            <w:tcW w:w="11619" w:type="dxa"/>
          </w:tcPr>
          <w:p w14:paraId="20B4C320" w14:textId="76817070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8) Yaşam boyu öğrenmenin gerekliliği bilinci; bilgiye erişebilme, bilim ve teknolojideki gelişmeleri izleme ve kendini sürekli yenileme becerisi.</w:t>
            </w:r>
          </w:p>
        </w:tc>
        <w:tc>
          <w:tcPr>
            <w:tcW w:w="2037" w:type="dxa"/>
            <w:vAlign w:val="center"/>
          </w:tcPr>
          <w:p w14:paraId="51AE62EA" w14:textId="2EFEC0AB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1, 7, 8, 9</w:t>
            </w:r>
          </w:p>
        </w:tc>
        <w:tc>
          <w:tcPr>
            <w:tcW w:w="2038" w:type="dxa"/>
            <w:vAlign w:val="center"/>
          </w:tcPr>
          <w:p w14:paraId="2A157F01" w14:textId="0E8B26ED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8, 9, 10, 19</w:t>
            </w:r>
          </w:p>
        </w:tc>
      </w:tr>
      <w:tr w:rsidR="007E5FBD" w14:paraId="17D0448A" w14:textId="77777777" w:rsidTr="002A4280">
        <w:tc>
          <w:tcPr>
            <w:tcW w:w="11619" w:type="dxa"/>
          </w:tcPr>
          <w:p w14:paraId="762CEB32" w14:textId="631FDE23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9) Mesleki ve etik sorumluluk bilinci.</w:t>
            </w:r>
          </w:p>
        </w:tc>
        <w:tc>
          <w:tcPr>
            <w:tcW w:w="2037" w:type="dxa"/>
            <w:vAlign w:val="center"/>
          </w:tcPr>
          <w:p w14:paraId="3447C564" w14:textId="403F4243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15, 16</w:t>
            </w:r>
          </w:p>
        </w:tc>
        <w:tc>
          <w:tcPr>
            <w:tcW w:w="2038" w:type="dxa"/>
            <w:vAlign w:val="center"/>
          </w:tcPr>
          <w:p w14:paraId="406C5A48" w14:textId="17138714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8, 9, 19, 21</w:t>
            </w:r>
          </w:p>
        </w:tc>
      </w:tr>
      <w:tr w:rsidR="007E5FBD" w14:paraId="1DCCA03F" w14:textId="77777777" w:rsidTr="002A4280">
        <w:tc>
          <w:tcPr>
            <w:tcW w:w="11619" w:type="dxa"/>
          </w:tcPr>
          <w:p w14:paraId="030017E9" w14:textId="3C25C4A5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10) Proje yönetimi ile risk yönetimi ve değişiklik yönetimi gibi iş hayatındaki uygulamalar hakkında bilgi; girişimcilik, yenilikçilik ve sürdürebilir kalkınma hakkında farkındalık.</w:t>
            </w:r>
          </w:p>
        </w:tc>
        <w:tc>
          <w:tcPr>
            <w:tcW w:w="2037" w:type="dxa"/>
            <w:vAlign w:val="center"/>
          </w:tcPr>
          <w:p w14:paraId="35A1F0E1" w14:textId="60EAE62A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</w:t>
            </w:r>
          </w:p>
        </w:tc>
        <w:tc>
          <w:tcPr>
            <w:tcW w:w="2038" w:type="dxa"/>
            <w:vAlign w:val="center"/>
          </w:tcPr>
          <w:p w14:paraId="20A2BA2A" w14:textId="6575C092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20, 22, 23</w:t>
            </w:r>
          </w:p>
        </w:tc>
      </w:tr>
      <w:tr w:rsidR="007E5FBD" w14:paraId="1B815C36" w14:textId="77777777" w:rsidTr="002A4280">
        <w:tc>
          <w:tcPr>
            <w:tcW w:w="11619" w:type="dxa"/>
          </w:tcPr>
          <w:p w14:paraId="34204191" w14:textId="63428266" w:rsidR="007E5FBD" w:rsidRPr="007E5FBD" w:rsidRDefault="007E5FBD" w:rsidP="007E5FB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FBD">
              <w:rPr>
                <w:sz w:val="20"/>
                <w:szCs w:val="20"/>
              </w:rPr>
              <w:t>11) Mühendislik uygulamalarının evrensel ve toplumsal boyutlarda sağlık, çevre ve güvenlik üzerindeki etkileri hakkında bilgi; ulusal ve uluslararası yasal düzenlemeler ile standartlar hakkında ve mühendislik çözümlerinin hukuksal sonuçları konusunda farkındalık.</w:t>
            </w:r>
          </w:p>
        </w:tc>
        <w:tc>
          <w:tcPr>
            <w:tcW w:w="2037" w:type="dxa"/>
            <w:vAlign w:val="center"/>
          </w:tcPr>
          <w:p w14:paraId="54801CB0" w14:textId="232C7FDE" w:rsidR="007E5FBD" w:rsidRPr="007E5FBD" w:rsidRDefault="006E56AA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8, 12, 15, 16</w:t>
            </w:r>
          </w:p>
        </w:tc>
        <w:tc>
          <w:tcPr>
            <w:tcW w:w="2038" w:type="dxa"/>
            <w:vAlign w:val="center"/>
          </w:tcPr>
          <w:p w14:paraId="51D96194" w14:textId="7B56F21B" w:rsidR="007E5FBD" w:rsidRPr="007E5FBD" w:rsidRDefault="000479E7" w:rsidP="002A42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5, 13, 20, 22, 23</w:t>
            </w:r>
          </w:p>
        </w:tc>
      </w:tr>
    </w:tbl>
    <w:p w14:paraId="6E496BA3" w14:textId="77777777" w:rsidR="00603818" w:rsidRDefault="00603818" w:rsidP="002D2D00">
      <w:pPr>
        <w:spacing w:after="0" w:line="360" w:lineRule="auto"/>
        <w:rPr>
          <w:sz w:val="22"/>
          <w:szCs w:val="22"/>
        </w:rPr>
      </w:pPr>
    </w:p>
    <w:p w14:paraId="253FC55D" w14:textId="77777777" w:rsidR="00603818" w:rsidRDefault="00603818" w:rsidP="002D2D00">
      <w:pPr>
        <w:spacing w:after="0" w:line="360" w:lineRule="auto"/>
        <w:rPr>
          <w:sz w:val="22"/>
          <w:szCs w:val="22"/>
        </w:rPr>
      </w:pPr>
    </w:p>
    <w:p w14:paraId="512CB889" w14:textId="77777777" w:rsidR="00DF44CE" w:rsidRPr="001000BD" w:rsidRDefault="00DF44CE" w:rsidP="002D2D00">
      <w:pPr>
        <w:spacing w:after="0" w:line="360" w:lineRule="auto"/>
        <w:rPr>
          <w:sz w:val="22"/>
          <w:szCs w:val="22"/>
        </w:rPr>
      </w:pPr>
    </w:p>
    <w:sectPr w:rsidR="00DF44CE" w:rsidRPr="001000BD" w:rsidSect="002D2D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4ED"/>
    <w:multiLevelType w:val="hybridMultilevel"/>
    <w:tmpl w:val="3BA46B7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8415C"/>
    <w:multiLevelType w:val="hybridMultilevel"/>
    <w:tmpl w:val="347E0FE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733009">
    <w:abstractNumId w:val="0"/>
  </w:num>
  <w:num w:numId="2" w16cid:durableId="42777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69"/>
    <w:rsid w:val="000202AC"/>
    <w:rsid w:val="000479E7"/>
    <w:rsid w:val="00050169"/>
    <w:rsid w:val="00053652"/>
    <w:rsid w:val="000B2CC2"/>
    <w:rsid w:val="000D60E1"/>
    <w:rsid w:val="001000BD"/>
    <w:rsid w:val="00105A9F"/>
    <w:rsid w:val="00145CC1"/>
    <w:rsid w:val="002158C1"/>
    <w:rsid w:val="00225392"/>
    <w:rsid w:val="002A4280"/>
    <w:rsid w:val="002B13A1"/>
    <w:rsid w:val="002C3529"/>
    <w:rsid w:val="002D2D00"/>
    <w:rsid w:val="00330961"/>
    <w:rsid w:val="00367478"/>
    <w:rsid w:val="00383A77"/>
    <w:rsid w:val="003919C6"/>
    <w:rsid w:val="003F0DBD"/>
    <w:rsid w:val="00417FA8"/>
    <w:rsid w:val="00472AEE"/>
    <w:rsid w:val="004750DC"/>
    <w:rsid w:val="00496365"/>
    <w:rsid w:val="004A0908"/>
    <w:rsid w:val="004B40FE"/>
    <w:rsid w:val="005272C0"/>
    <w:rsid w:val="005B523B"/>
    <w:rsid w:val="005E5C3C"/>
    <w:rsid w:val="00603818"/>
    <w:rsid w:val="00625F14"/>
    <w:rsid w:val="006E56AA"/>
    <w:rsid w:val="006E7283"/>
    <w:rsid w:val="00700D52"/>
    <w:rsid w:val="007859BB"/>
    <w:rsid w:val="007E0F95"/>
    <w:rsid w:val="007E5FBD"/>
    <w:rsid w:val="009163C0"/>
    <w:rsid w:val="0099651F"/>
    <w:rsid w:val="00A25847"/>
    <w:rsid w:val="00A82DD2"/>
    <w:rsid w:val="00AC56C7"/>
    <w:rsid w:val="00AF5D4C"/>
    <w:rsid w:val="00B249EC"/>
    <w:rsid w:val="00B31D59"/>
    <w:rsid w:val="00BD7A94"/>
    <w:rsid w:val="00C03BF1"/>
    <w:rsid w:val="00C4109E"/>
    <w:rsid w:val="00D276F1"/>
    <w:rsid w:val="00DF44CE"/>
    <w:rsid w:val="00E572A9"/>
    <w:rsid w:val="00EB316A"/>
    <w:rsid w:val="00EC5412"/>
    <w:rsid w:val="00F56BB1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5C5DD"/>
  <w15:chartTrackingRefBased/>
  <w15:docId w15:val="{7CF1C080-DB3D-4263-8EB0-C4A64331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0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0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0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01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01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01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01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0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0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01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01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01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01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01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01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016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0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01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01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01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01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01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01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016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D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6360-68D3-437B-AA8F-C0761065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sertel</dc:creator>
  <cp:keywords/>
  <dc:description/>
  <cp:lastModifiedBy>hakan sertel</cp:lastModifiedBy>
  <cp:revision>22</cp:revision>
  <dcterms:created xsi:type="dcterms:W3CDTF">2023-12-26T12:26:00Z</dcterms:created>
  <dcterms:modified xsi:type="dcterms:W3CDTF">2023-12-26T20:18:00Z</dcterms:modified>
</cp:coreProperties>
</file>